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152112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3.25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F278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3F778A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8F2780">
        <w:rPr>
          <w:rFonts w:ascii="Times New Roman" w:hAnsi="Times New Roman"/>
          <w:sz w:val="28"/>
        </w:rPr>
        <w:t>09</w:t>
      </w:r>
      <w:r w:rsidR="005D486C">
        <w:rPr>
          <w:rFonts w:ascii="Times New Roman" w:hAnsi="Times New Roman"/>
          <w:sz w:val="28"/>
        </w:rPr>
        <w:t xml:space="preserve"> </w:t>
      </w:r>
      <w:r w:rsidR="008F2780">
        <w:rPr>
          <w:rFonts w:ascii="Times New Roman" w:hAnsi="Times New Roman"/>
          <w:sz w:val="28"/>
        </w:rPr>
        <w:t>января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8F2780">
        <w:rPr>
          <w:rFonts w:ascii="Times New Roman" w:hAnsi="Times New Roman"/>
          <w:sz w:val="28"/>
        </w:rPr>
        <w:t>23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  <w:r w:rsidR="008F2780">
        <w:rPr>
          <w:b/>
          <w:bCs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8F2780" w:rsidRDefault="008F2780" w:rsidP="008F2780">
      <w:pPr>
        <w:pStyle w:val="Textbody"/>
        <w:tabs>
          <w:tab w:val="left" w:pos="0"/>
        </w:tabs>
      </w:pPr>
      <w:r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>
        <w:rPr>
          <w:bCs/>
          <w:szCs w:val="28"/>
        </w:rPr>
        <w:t>от 19 декабря 202</w:t>
      </w:r>
      <w:r w:rsidR="00773C23">
        <w:rPr>
          <w:bCs/>
          <w:szCs w:val="28"/>
        </w:rPr>
        <w:t>4</w:t>
      </w:r>
      <w:r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>
        <w:rPr>
          <w:bCs/>
          <w:szCs w:val="28"/>
        </w:rPr>
        <w:t xml:space="preserve">муниципального </w:t>
      </w:r>
      <w:r>
        <w:rPr>
          <w:bCs/>
          <w:szCs w:val="28"/>
        </w:rPr>
        <w:t xml:space="preserve">района </w:t>
      </w:r>
      <w:r w:rsidR="00773C23">
        <w:rPr>
          <w:bCs/>
          <w:szCs w:val="28"/>
        </w:rPr>
        <w:t xml:space="preserve">Краснодарского края </w:t>
      </w:r>
      <w:r>
        <w:rPr>
          <w:bCs/>
          <w:szCs w:val="28"/>
        </w:rPr>
        <w:t>на 202</w:t>
      </w:r>
      <w:r w:rsidR="00773C23">
        <w:rPr>
          <w:bCs/>
          <w:szCs w:val="28"/>
        </w:rPr>
        <w:t>5</w:t>
      </w:r>
      <w:r>
        <w:rPr>
          <w:bCs/>
          <w:szCs w:val="28"/>
        </w:rPr>
        <w:t xml:space="preserve"> год”</w:t>
      </w:r>
      <w:r>
        <w:rPr>
          <w:szCs w:val="28"/>
        </w:rPr>
        <w:t xml:space="preserve"> следующие изменения: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</w:t>
      </w:r>
      <w:r w:rsidR="00152112">
        <w:rPr>
          <w:szCs w:val="28"/>
        </w:rPr>
        <w:t>5</w:t>
      </w:r>
      <w:bookmarkStart w:id="0" w:name="_GoBack"/>
      <w:bookmarkEnd w:id="0"/>
      <w:r>
        <w:rPr>
          <w:szCs w:val="28"/>
        </w:rPr>
        <w:t xml:space="preserve"> год: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27 926 100,00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BE6597">
        <w:rPr>
          <w:rFonts w:ascii="Times New Roman" w:hAnsi="Times New Roman" w:cs="Times New Roman"/>
          <w:sz w:val="28"/>
          <w:szCs w:val="28"/>
        </w:rPr>
        <w:t>4</w:t>
      </w:r>
      <w:r w:rsidR="000B73A9">
        <w:rPr>
          <w:rFonts w:ascii="Times New Roman" w:hAnsi="Times New Roman" w:cs="Times New Roman"/>
          <w:sz w:val="28"/>
          <w:szCs w:val="28"/>
        </w:rPr>
        <w:t>3</w:t>
      </w:r>
      <w:r w:rsidR="00BE6597">
        <w:rPr>
          <w:rFonts w:ascii="Times New Roman" w:hAnsi="Times New Roman" w:cs="Times New Roman"/>
          <w:sz w:val="28"/>
          <w:szCs w:val="28"/>
        </w:rPr>
        <w:t> </w:t>
      </w:r>
      <w:r w:rsidR="000B73A9">
        <w:rPr>
          <w:rFonts w:ascii="Times New Roman" w:hAnsi="Times New Roman" w:cs="Times New Roman"/>
          <w:sz w:val="28"/>
          <w:szCs w:val="28"/>
        </w:rPr>
        <w:t>501 962,87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8F2780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7160B9">
        <w:rPr>
          <w:rFonts w:ascii="Times New Roman" w:hAnsi="Times New Roman" w:cs="Times New Roman"/>
          <w:sz w:val="28"/>
          <w:szCs w:val="28"/>
        </w:rPr>
        <w:t xml:space="preserve"> </w:t>
      </w:r>
      <w:r w:rsidR="000B73A9">
        <w:rPr>
          <w:rFonts w:ascii="Times New Roman" w:hAnsi="Times New Roman" w:cs="Times New Roman"/>
          <w:sz w:val="28"/>
          <w:szCs w:val="28"/>
        </w:rPr>
        <w:t>15 575 862,87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773C23" w:rsidRDefault="00773C23" w:rsidP="00773C23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67598" w:rsidRPr="00067598">
        <w:rPr>
          <w:rFonts w:ascii="Times New Roman" w:hAnsi="Times New Roman"/>
          <w:sz w:val="28"/>
          <w:szCs w:val="28"/>
        </w:rPr>
        <w:t>2</w:t>
      </w:r>
      <w:r w:rsidR="007D15F7"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Остатки неиспользованных средств бюджета (за счет налоговых и неналоговых доходов) по состоянию на 1 января 2025 года  в  сумме  </w:t>
      </w:r>
      <w:r w:rsidR="00BE6597">
        <w:rPr>
          <w:rFonts w:ascii="Times New Roman" w:hAnsi="Times New Roman" w:cs="Times New Roman"/>
          <w:sz w:val="28"/>
          <w:szCs w:val="28"/>
        </w:rPr>
        <w:t>14 818 924,00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027E2C" w:rsidRDefault="00027E2C" w:rsidP="00027E2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</w:t>
      </w:r>
      <w:r w:rsidR="004A406D">
        <w:rPr>
          <w:rFonts w:ascii="Times New Roman" w:hAnsi="Times New Roman"/>
          <w:sz w:val="28"/>
          <w:szCs w:val="28"/>
        </w:rPr>
        <w:t xml:space="preserve"> раздела, подраздела 01 13 </w:t>
      </w:r>
      <w:r>
        <w:rPr>
          <w:rFonts w:ascii="Times New Roman" w:hAnsi="Times New Roman"/>
          <w:sz w:val="28"/>
          <w:szCs w:val="28"/>
        </w:rPr>
        <w:t xml:space="preserve">”Другие общегосударственные вопросы” в сумме 4 122 000,00 рублей в том числе: </w:t>
      </w:r>
    </w:p>
    <w:p w:rsidR="00027E2C" w:rsidRDefault="00027E2C" w:rsidP="00027E2C">
      <w:pPr>
        <w:pStyle w:val="a5"/>
      </w:pPr>
      <w:r>
        <w:rPr>
          <w:rFonts w:ascii="Times New Roman" w:hAnsi="Times New Roman"/>
          <w:sz w:val="28"/>
          <w:szCs w:val="28"/>
        </w:rPr>
        <w:lastRenderedPageBreak/>
        <w:t>- коду целевой статьи расходов 50</w:t>
      </w:r>
      <w:r>
        <w:rPr>
          <w:rFonts w:ascii="Times New Roman" w:hAnsi="Times New Roman"/>
          <w:color w:val="000000"/>
          <w:sz w:val="28"/>
          <w:szCs w:val="28"/>
        </w:rPr>
        <w:t xml:space="preserve"> 3 00 10030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7E2C">
        <w:rPr>
          <w:rFonts w:ascii="Times New Roman" w:hAnsi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>
        <w:rPr>
          <w:rFonts w:ascii="Times New Roman" w:hAnsi="Times New Roman"/>
          <w:sz w:val="28"/>
          <w:szCs w:val="28"/>
        </w:rPr>
        <w:t>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3 000 000,00 рублей;</w:t>
      </w:r>
    </w:p>
    <w:p w:rsidR="00027E2C" w:rsidRDefault="00027E2C" w:rsidP="00027E2C">
      <w:pPr>
        <w:pStyle w:val="a5"/>
      </w:pPr>
      <w:r>
        <w:rPr>
          <w:rFonts w:ascii="Times New Roman" w:hAnsi="Times New Roman"/>
          <w:sz w:val="28"/>
          <w:szCs w:val="28"/>
        </w:rPr>
        <w:t>- коду целевой статьи расходов 50</w:t>
      </w:r>
      <w:r>
        <w:rPr>
          <w:rFonts w:ascii="Times New Roman" w:hAnsi="Times New Roman"/>
          <w:color w:val="000000"/>
          <w:sz w:val="28"/>
          <w:szCs w:val="28"/>
        </w:rPr>
        <w:t xml:space="preserve"> 4 00 10560</w:t>
      </w:r>
      <w:r>
        <w:rPr>
          <w:rFonts w:ascii="Times New Roman" w:hAnsi="Times New Roman"/>
          <w:sz w:val="28"/>
          <w:szCs w:val="28"/>
        </w:rPr>
        <w:t xml:space="preserve"> “Обеспечение информационной открытости органов власти“,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400 000,00 рублей;</w:t>
      </w:r>
    </w:p>
    <w:p w:rsidR="00027E2C" w:rsidRDefault="00027E2C" w:rsidP="00027E2C">
      <w:pPr>
        <w:pStyle w:val="a5"/>
      </w:pPr>
      <w:r>
        <w:rPr>
          <w:rFonts w:ascii="Times New Roman" w:hAnsi="Times New Roman"/>
          <w:sz w:val="28"/>
          <w:szCs w:val="28"/>
        </w:rPr>
        <w:t>- коду целевой статьи расходов 50</w:t>
      </w:r>
      <w:r w:rsidR="00DA4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5 00 10780</w:t>
      </w:r>
      <w:r>
        <w:rPr>
          <w:rFonts w:ascii="Times New Roman" w:hAnsi="Times New Roman"/>
          <w:sz w:val="28"/>
          <w:szCs w:val="28"/>
        </w:rPr>
        <w:t xml:space="preserve"> “Информатизация администрации муниципального образования“,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10 000,00 рублей;</w:t>
      </w:r>
    </w:p>
    <w:p w:rsidR="00027E2C" w:rsidRDefault="00027E2C" w:rsidP="00027E2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коду целевой статьи расходов 99</w:t>
      </w:r>
      <w:r>
        <w:rPr>
          <w:rFonts w:ascii="Times New Roman" w:hAnsi="Times New Roman"/>
          <w:color w:val="000000"/>
          <w:sz w:val="28"/>
          <w:szCs w:val="28"/>
        </w:rPr>
        <w:t xml:space="preserve"> 0 00 10110</w:t>
      </w:r>
      <w:r>
        <w:rPr>
          <w:rFonts w:ascii="Times New Roman" w:hAnsi="Times New Roman"/>
          <w:sz w:val="28"/>
          <w:szCs w:val="28"/>
        </w:rPr>
        <w:t xml:space="preserve"> “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 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97 000,00 рублей, коду вида расходов 800 “Иные бюджетные ассигнования “  в сумме 115 000,00 рублей;</w:t>
      </w:r>
    </w:p>
    <w:p w:rsidR="00027E2C" w:rsidRDefault="00027E2C" w:rsidP="00027E2C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коду целевой статьи расходов   52 2 00 00590 ‘‘Расходы на обеспечение деятельности (оказание услуг) муниципальных учреждений ‘‘коду вида расходов 200 “Закупка товаров, работ и услуг для государственных (муниципальных) нужд“  в сумме 500 000,00 рублей;</w:t>
      </w:r>
    </w:p>
    <w:p w:rsidR="003F2213" w:rsidRDefault="003F2213" w:rsidP="003F221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02 03 </w:t>
      </w:r>
      <w:r>
        <w:rPr>
          <w:szCs w:val="28"/>
        </w:rPr>
        <w:t>‘‘</w:t>
      </w:r>
      <w:r>
        <w:rPr>
          <w:color w:val="000000"/>
          <w:szCs w:val="28"/>
        </w:rPr>
        <w:t>Мобилизационная и вневойсковая подготовка</w:t>
      </w:r>
      <w:r>
        <w:rPr>
          <w:szCs w:val="28"/>
        </w:rPr>
        <w:t xml:space="preserve">”,  коду целевой статьи расходов 50 2 00 </w:t>
      </w:r>
      <w:r>
        <w:rPr>
          <w:szCs w:val="28"/>
          <w:lang w:val="en-US"/>
        </w:rPr>
        <w:t>L</w:t>
      </w:r>
      <w:r>
        <w:rPr>
          <w:szCs w:val="28"/>
        </w:rPr>
        <w:t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200 “Закупка товаров, работ и услуг для государственных (муниципальных) нужд“ в сумме 100 000,00 рублей;</w:t>
      </w:r>
    </w:p>
    <w:p w:rsidR="003F2213" w:rsidRDefault="003F2213" w:rsidP="003F221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04 12 </w:t>
      </w:r>
      <w:r>
        <w:rPr>
          <w:szCs w:val="28"/>
        </w:rPr>
        <w:t>‘‘</w:t>
      </w:r>
      <w:r w:rsidRPr="003F2213">
        <w:rPr>
          <w:color w:val="000000"/>
          <w:szCs w:val="28"/>
        </w:rPr>
        <w:t>Другие вопросы в области национальной экономики</w:t>
      </w:r>
      <w:r>
        <w:rPr>
          <w:szCs w:val="28"/>
        </w:rPr>
        <w:t>”, коду целевой статьи расходов 99 6 00 10240 «</w:t>
      </w:r>
      <w:r w:rsidRPr="003F2213">
        <w:rPr>
          <w:szCs w:val="28"/>
        </w:rPr>
        <w:t>Мероприятия по землеустройству и землепользованию</w:t>
      </w:r>
      <w:r>
        <w:rPr>
          <w:szCs w:val="28"/>
        </w:rPr>
        <w:t>», коду вида расходов 200 “</w:t>
      </w:r>
      <w:r w:rsidRPr="003F2213">
        <w:rPr>
          <w:szCs w:val="28"/>
        </w:rPr>
        <w:t xml:space="preserve"> </w:t>
      </w:r>
      <w:r>
        <w:rPr>
          <w:szCs w:val="28"/>
        </w:rPr>
        <w:t xml:space="preserve">Закупка товаров, работ и услуг для государственных (муниципальных) нужд “ в сумме 96 </w:t>
      </w:r>
      <w:r w:rsidR="00BE6597">
        <w:rPr>
          <w:szCs w:val="28"/>
        </w:rPr>
        <w:t>9</w:t>
      </w:r>
      <w:r>
        <w:rPr>
          <w:szCs w:val="28"/>
        </w:rPr>
        <w:t>24,00 рублей;</w:t>
      </w:r>
    </w:p>
    <w:p w:rsidR="007160B9" w:rsidRDefault="007160B9" w:rsidP="007160B9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>- по коду раздела, подраздела 05 02 ”</w:t>
      </w:r>
      <w:r w:rsidRPr="007160B9">
        <w:rPr>
          <w:szCs w:val="28"/>
        </w:rPr>
        <w:t>Коммунальное хозяйство</w:t>
      </w:r>
      <w:r>
        <w:rPr>
          <w:szCs w:val="28"/>
        </w:rPr>
        <w:t>”, коду целевой статьи расходов  62 1 00 10280 ‘‘</w:t>
      </w:r>
      <w:r w:rsidRPr="007160B9">
        <w:rPr>
          <w:szCs w:val="28"/>
        </w:rPr>
        <w:t>Развитие водоснабжения населенных пунктов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</w:t>
      </w:r>
      <w:r w:rsidR="00DA4272">
        <w:rPr>
          <w:szCs w:val="28"/>
        </w:rPr>
        <w:t xml:space="preserve"> (муниципальных) нужд“  в сумме 6 000 000,00</w:t>
      </w:r>
      <w:r>
        <w:rPr>
          <w:szCs w:val="28"/>
        </w:rPr>
        <w:t xml:space="preserve"> рублей;</w:t>
      </w:r>
    </w:p>
    <w:p w:rsidR="003F2213" w:rsidRDefault="003F2213" w:rsidP="003F221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>- по коду раздела, подраздела 05 03 ”Благоустройство ”, коду целевой статьи расходов  74 2 00 10320 ‘‘Мероприятия по благоустройству поселений 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 (муниципальных) нужд“  в сумме 500 000,00 рублей;</w:t>
      </w:r>
    </w:p>
    <w:p w:rsidR="003F2213" w:rsidRDefault="003F2213" w:rsidP="003F221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>- по коду раздела, подраздела 05 03 ”Благоустройство ”, коду целевой статьи расходов  99 0 00 10690 ‘‘</w:t>
      </w:r>
      <w:r w:rsidRPr="003F2213">
        <w:rPr>
          <w:szCs w:val="28"/>
        </w:rPr>
        <w:t>Реализация инициативных проектов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 (муниципальных) нужд“  в сумме 1 000 000,00 рублей;</w:t>
      </w:r>
    </w:p>
    <w:p w:rsidR="003F2213" w:rsidRDefault="003F2213" w:rsidP="003F221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 w:cs="Times New Roman"/>
          <w:sz w:val="28"/>
          <w:szCs w:val="28"/>
        </w:rPr>
        <w:t>‘‘Культура”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59 2 00 00590 ‘‘Расходы на обеспечение деятельности (оказание услуг) муниципальных учреждений‘‘,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600 “Предоставление субсидий бюджетным, автономным учреждениям и иным некоммерческим организациям“  в сумме 3 000 000,00 рублей.</w:t>
      </w:r>
    </w:p>
    <w:p w:rsidR="007160B9" w:rsidRDefault="007160B9" w:rsidP="007160B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06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Остатки  неиспользованных ассигнований дорожного фонда  на 1 января 2025 года  в  сумме 756 938,87 рублей направить на увеличение ассигнований по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раздела, подраздела 04.09  “Дорожное хозяйство (дорожные фонды)“, коду целевой  статьи  расходов 64 1 00 9Д000 “</w:t>
      </w:r>
      <w:r w:rsidRPr="007160B9">
        <w:rPr>
          <w:rFonts w:ascii="Times New Roman" w:hAnsi="Times New Roman" w:cs="Times New Roman"/>
          <w:sz w:val="28"/>
          <w:szCs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>
        <w:rPr>
          <w:rFonts w:ascii="Times New Roman" w:hAnsi="Times New Roman" w:cs="Times New Roman"/>
          <w:sz w:val="28"/>
          <w:szCs w:val="28"/>
        </w:rPr>
        <w:t>“, коду вида расходов 200 «Закупка товаров, работ и услуг для обеспечения государственных (муниципальных) нужд»  на содержание дорог местного значения в сумме 756 938,87 рублей;</w:t>
      </w:r>
    </w:p>
    <w:p w:rsidR="007160B9" w:rsidRDefault="004A406D" w:rsidP="007160B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60B9">
        <w:rPr>
          <w:rFonts w:ascii="Times New Roman" w:hAnsi="Times New Roman" w:cs="Times New Roman"/>
          <w:sz w:val="28"/>
          <w:szCs w:val="28"/>
        </w:rPr>
        <w:t>4. Пункт 13 решения изложить в новой редакции:</w:t>
      </w:r>
    </w:p>
    <w:p w:rsidR="007160B9" w:rsidRDefault="007160B9" w:rsidP="007160B9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13. Утвердить объем бюджетных ассигнований дорожного фонда Бжедуховского сельского поселения Белореченского района на 2025 год в сумме </w:t>
      </w:r>
      <w:r w:rsidR="0027637B">
        <w:rPr>
          <w:rFonts w:ascii="Times New Roman" w:hAnsi="Times New Roman"/>
          <w:sz w:val="28"/>
          <w:szCs w:val="28"/>
        </w:rPr>
        <w:t>4 196 538,87</w:t>
      </w:r>
      <w:r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7160B9" w:rsidRDefault="004A406D" w:rsidP="007160B9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60B9">
        <w:rPr>
          <w:rFonts w:ascii="Times New Roman" w:hAnsi="Times New Roman" w:cs="Times New Roman"/>
          <w:sz w:val="28"/>
          <w:szCs w:val="28"/>
        </w:rPr>
        <w:t>5. Внести соответствующие изменения в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0B9">
        <w:rPr>
          <w:rFonts w:ascii="Times New Roman" w:hAnsi="Times New Roman" w:cs="Times New Roman"/>
          <w:sz w:val="28"/>
          <w:szCs w:val="28"/>
        </w:rPr>
        <w:t>3, 4, 5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7160B9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1-4).</w:t>
      </w:r>
    </w:p>
    <w:p w:rsidR="007160B9" w:rsidRDefault="007160B9" w:rsidP="007160B9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6.  Настоящее решение опубликовать в установленном порядке.</w:t>
      </w:r>
    </w:p>
    <w:p w:rsidR="007160B9" w:rsidRDefault="007160B9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E1D" w:rsidRDefault="00E45E1D" w:rsidP="00B57B3B">
      <w:r>
        <w:separator/>
      </w:r>
    </w:p>
  </w:endnote>
  <w:endnote w:type="continuationSeparator" w:id="0">
    <w:p w:rsidR="00E45E1D" w:rsidRDefault="00E45E1D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E1D" w:rsidRDefault="00E45E1D" w:rsidP="00B57B3B">
      <w:r>
        <w:separator/>
      </w:r>
    </w:p>
  </w:footnote>
  <w:footnote w:type="continuationSeparator" w:id="0">
    <w:p w:rsidR="00E45E1D" w:rsidRDefault="00E45E1D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5211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2555"/>
    <w:rsid w:val="002A2BBD"/>
    <w:rsid w:val="002A3856"/>
    <w:rsid w:val="002A5825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60D9F"/>
    <w:rsid w:val="00A61EE7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2FEC9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0861C-C087-4A07-97AF-E4A55DF9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5913</TotalTime>
  <Pages>1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280</cp:revision>
  <cp:lastPrinted>2025-01-10T07:16:00Z</cp:lastPrinted>
  <dcterms:created xsi:type="dcterms:W3CDTF">2014-09-01T12:25:00Z</dcterms:created>
  <dcterms:modified xsi:type="dcterms:W3CDTF">2025-01-21T05:50:00Z</dcterms:modified>
</cp:coreProperties>
</file>